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61A6" w14:textId="77777777" w:rsidR="005F6264" w:rsidRDefault="00000000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附件1：</w:t>
      </w:r>
    </w:p>
    <w:p w14:paraId="26C806CE" w14:textId="77777777" w:rsidR="005F6264" w:rsidRDefault="00000000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植物保护学院“凤蝶”趣味运动会</w:t>
      </w:r>
    </w:p>
    <w:p w14:paraId="62B9DD15" w14:textId="77777777" w:rsidR="005F6264" w:rsidRDefault="0000000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暨社区阳光体育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规程</w:t>
      </w:r>
      <w:bookmarkStart w:id="0" w:name="_Toc19119"/>
    </w:p>
    <w:p w14:paraId="0F635D14" w14:textId="77777777" w:rsidR="005F6264" w:rsidRDefault="00000000">
      <w:pPr>
        <w:pStyle w:val="1"/>
      </w:pPr>
      <w:r>
        <w:rPr>
          <w:rFonts w:hint="eastAsia"/>
        </w:rPr>
        <w:t>一、</w:t>
      </w:r>
      <w:bookmarkEnd w:id="0"/>
      <w:r>
        <w:rPr>
          <w:rFonts w:hint="eastAsia"/>
        </w:rPr>
        <w:t>集体参赛项目</w:t>
      </w:r>
    </w:p>
    <w:p w14:paraId="71F671B3" w14:textId="77777777" w:rsidR="005F6264" w:rsidRDefault="00000000">
      <w:pPr>
        <w:pStyle w:val="2"/>
      </w:pPr>
      <w:r>
        <w:rPr>
          <w:rFonts w:hint="eastAsia"/>
        </w:rPr>
        <w:t>（一）插秧保丰收（</w:t>
      </w:r>
      <w:r>
        <w:rPr>
          <w:rFonts w:hint="eastAsia"/>
        </w:rPr>
        <w:t>22</w:t>
      </w:r>
      <w:r>
        <w:rPr>
          <w:rFonts w:hint="eastAsia"/>
        </w:rPr>
        <w:t>级和</w:t>
      </w:r>
      <w:r>
        <w:rPr>
          <w:rFonts w:hint="eastAsia"/>
        </w:rPr>
        <w:t>23</w:t>
      </w:r>
      <w:r>
        <w:rPr>
          <w:rFonts w:hint="eastAsia"/>
        </w:rPr>
        <w:t>级本科生以班级为单位参加，学生骨干自主组队参与）</w:t>
      </w:r>
    </w:p>
    <w:p w14:paraId="1674CB07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1.参赛人数：20人/队；8人/队</w:t>
      </w:r>
    </w:p>
    <w:p w14:paraId="199D8DB5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2.比赛道具：大口径瓶子，秧苗</w:t>
      </w:r>
    </w:p>
    <w:p w14:paraId="4C521B24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3.项目规则：</w:t>
      </w:r>
    </w:p>
    <w:p w14:paraId="04E80B60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（1）将每组参加人员排成一条纵队，每位成员手持10棵秧苗，起点与终点相距20米，自第5米开始，每隔1米放一个瓶子；</w:t>
      </w:r>
    </w:p>
    <w:p w14:paraId="55090670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（2）裁判发令后，排头队员从起点开始手持秧苗迅速起跑，到达第一个瓶子后，向瓶内插入一棵秧苗，以此类推，将自己手中秧苗依次插入每个瓶中，再跑完最后5米，直至终点；</w:t>
      </w:r>
    </w:p>
    <w:p w14:paraId="5648E91A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（3）每位队员排队依次进行，直到每队最后一名队员将手中秧苗依次插入瓶中并到达终点</w:t>
      </w:r>
      <w:proofErr w:type="gramStart"/>
      <w:r>
        <w:rPr>
          <w:rFonts w:ascii="仿宋_GB2312" w:hint="eastAsia"/>
          <w:szCs w:val="32"/>
        </w:rPr>
        <w:t>则比赛</w:t>
      </w:r>
      <w:proofErr w:type="gramEnd"/>
      <w:r>
        <w:rPr>
          <w:rFonts w:ascii="仿宋_GB2312" w:hint="eastAsia"/>
          <w:szCs w:val="32"/>
        </w:rPr>
        <w:t>结束，最先完成比赛的队伍获胜。</w:t>
      </w:r>
    </w:p>
    <w:p w14:paraId="4623724C" w14:textId="77777777" w:rsidR="005F6264" w:rsidRDefault="00000000">
      <w:pPr>
        <w:pStyle w:val="2"/>
        <w:rPr>
          <w:rFonts w:ascii="仿宋_GB2312" w:eastAsia="仿宋_GB231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lastRenderedPageBreak/>
        <w:t>（二）守护绿篱：植物卫士挑战赛（</w:t>
      </w:r>
      <w:r>
        <w:rPr>
          <w:rFonts w:ascii="楷体_GB2312" w:eastAsia="楷体_GB2312" w:hAnsi="等线" w:cs="楷体_GB2312" w:hint="eastAsia"/>
          <w:bCs/>
          <w:sz w:val="28"/>
          <w:szCs w:val="28"/>
          <w:lang w:bidi="ar"/>
        </w:rPr>
        <w:t>学生骨干自主组队参与）</w:t>
      </w:r>
    </w:p>
    <w:p w14:paraId="58E49E02" w14:textId="6666B018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1.参赛人数：</w:t>
      </w:r>
      <w:r w:rsidR="00EB4554"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人/队</w:t>
      </w:r>
    </w:p>
    <w:p w14:paraId="558E88BE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 比赛道具：沙包，标靶</w:t>
      </w:r>
    </w:p>
    <w:p w14:paraId="5820CEF1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3.项目规则</w:t>
      </w:r>
    </w:p>
    <w:p w14:paraId="7DAFDF4B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（1）分组进行，每组队员轮流投掷特制沙包。</w:t>
      </w:r>
    </w:p>
    <w:p w14:paraId="5F164817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（2）靶区根据难易程度和分数设置在不同距离，越远或越小的靶区代表更高的分数或更严重的威胁。</w:t>
      </w:r>
    </w:p>
    <w:p w14:paraId="74D88054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（3）击中“害虫”靶标可获得加分，若不慎击中代表有益生物或健康环境的区域，则会扣分。</w:t>
      </w:r>
    </w:p>
    <w:p w14:paraId="30C01EE3" w14:textId="5389A7E1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设置时间限制</w:t>
      </w:r>
      <w:r w:rsidR="00EB4554">
        <w:rPr>
          <w:rFonts w:ascii="仿宋_GB2312" w:hint="eastAsia"/>
          <w:szCs w:val="32"/>
        </w:rPr>
        <w:t>3分钟</w:t>
      </w:r>
      <w:r>
        <w:rPr>
          <w:rFonts w:ascii="仿宋_GB2312" w:hint="eastAsia"/>
          <w:szCs w:val="32"/>
        </w:rPr>
        <w:t>，规定时间内得分最高的队伍获胜，成为“最佳植物卫士”。</w:t>
      </w:r>
    </w:p>
    <w:p w14:paraId="556DB46B" w14:textId="77777777" w:rsidR="005F6264" w:rsidRDefault="00000000">
      <w:pPr>
        <w:pStyle w:val="2"/>
        <w:rPr>
          <w:rFonts w:ascii="仿宋_GB2312" w:eastAsia="仿宋_GB231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（三）森林环抱挑战（</w:t>
      </w:r>
      <w:r>
        <w:rPr>
          <w:rFonts w:ascii="楷体_GB2312" w:eastAsia="楷体_GB2312" w:hAnsi="等线" w:cs="楷体_GB2312" w:hint="eastAsia"/>
          <w:bCs/>
          <w:sz w:val="28"/>
          <w:szCs w:val="28"/>
          <w:lang w:bidi="ar"/>
        </w:rPr>
        <w:t>学生骨干自主组队参与）</w:t>
      </w:r>
    </w:p>
    <w:p w14:paraId="6CAF516C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1.参赛人数：8人/队</w:t>
      </w:r>
    </w:p>
    <w:p w14:paraId="1CD3934C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 比赛道具：呼啦圈</w:t>
      </w:r>
    </w:p>
    <w:p w14:paraId="7BC69635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3.项目规则：</w:t>
      </w:r>
    </w:p>
    <w:p w14:paraId="0C7D7A06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（1）参赛队伍手拉手围成一个圆，呼啦圈从第一个队员依次穿过所有队员回到该队员始发身体部位。</w:t>
      </w:r>
    </w:p>
    <w:p w14:paraId="44BEFAF1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（2）注意，比赛过程中手拉手不可断开，即不能用手抓呼啦圈，否则取消成绩。</w:t>
      </w:r>
    </w:p>
    <w:p w14:paraId="6DADC351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（3）根据完成比赛时间排名计分。</w:t>
      </w:r>
    </w:p>
    <w:p w14:paraId="3E2AFD7A" w14:textId="77777777" w:rsidR="005F6264" w:rsidRDefault="00000000">
      <w:pPr>
        <w:pStyle w:val="1"/>
      </w:pPr>
      <w:r>
        <w:rPr>
          <w:rFonts w:hint="eastAsia"/>
        </w:rPr>
        <w:t>二、个人比赛项目</w:t>
      </w:r>
    </w:p>
    <w:p w14:paraId="124AFF53" w14:textId="77777777" w:rsidR="005F6264" w:rsidRDefault="00000000">
      <w:pPr>
        <w:pStyle w:val="2"/>
      </w:pPr>
      <w:r>
        <w:rPr>
          <w:rFonts w:hint="eastAsia"/>
        </w:rPr>
        <w:t>（一）“自然林语”植物</w:t>
      </w:r>
      <w:r>
        <w:rPr>
          <w:rFonts w:hint="eastAsia"/>
        </w:rPr>
        <w:t>DIY</w:t>
      </w:r>
      <w:r>
        <w:rPr>
          <w:rFonts w:hint="eastAsia"/>
        </w:rPr>
        <w:t>工坊</w:t>
      </w:r>
    </w:p>
    <w:p w14:paraId="6231CA00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1.游戏规则：</w:t>
      </w:r>
    </w:p>
    <w:p w14:paraId="2B1F3A58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参与的同学需要在活动开始前自行寻找心仪的植物用书籍压制风干，活动当天带来制作成书签，制作完成后拍照分享至</w:t>
      </w:r>
      <w:proofErr w:type="gramStart"/>
      <w:r>
        <w:rPr>
          <w:rFonts w:ascii="仿宋_GB2312" w:hint="eastAsia"/>
          <w:szCs w:val="32"/>
        </w:rPr>
        <w:t>朋友圈集满10个赞即可集得</w:t>
      </w:r>
      <w:proofErr w:type="gramEnd"/>
      <w:r>
        <w:rPr>
          <w:rFonts w:ascii="仿宋_GB2312" w:hint="eastAsia"/>
          <w:szCs w:val="32"/>
        </w:rPr>
        <w:t>一个章。</w:t>
      </w:r>
    </w:p>
    <w:p w14:paraId="680DFB5D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2.准备材料：（需自备干花、PET贴纸）</w:t>
      </w:r>
    </w:p>
    <w:p w14:paraId="7B70FDDE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3.活动步骤：</w:t>
      </w:r>
    </w:p>
    <w:p w14:paraId="38C81ABF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（1）准备鲜花或树叶。（建议选择较薄鲜花和叶片，比较好压）；</w:t>
      </w:r>
    </w:p>
    <w:p w14:paraId="6FB6D6D8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（2）找本厚书，在书页上放一个塑料（买衣服用的塑料袋可以折叠）；</w:t>
      </w:r>
    </w:p>
    <w:p w14:paraId="545D04EB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（3）在塑料袋上，放洗脸巾。洗脸巾上放卫生纸，卫生纸上放花朵(花朵尽量平铺)；</w:t>
      </w:r>
    </w:p>
    <w:p w14:paraId="0F928D4E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（4）将书本合住，包在一个布袋里然后在布袋里塞一些食品干燥剂（一般零食里会有）；</w:t>
      </w:r>
    </w:p>
    <w:p w14:paraId="0443AC53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（5）再把整个套进一个密封的塑料袋里然后压在一堆</w:t>
      </w:r>
      <w:proofErr w:type="gramStart"/>
      <w:r>
        <w:rPr>
          <w:rFonts w:ascii="仿宋_GB2312" w:hint="eastAsia"/>
          <w:szCs w:val="32"/>
        </w:rPr>
        <w:t>很重很重</w:t>
      </w:r>
      <w:proofErr w:type="gramEnd"/>
      <w:r>
        <w:rPr>
          <w:rFonts w:ascii="仿宋_GB2312" w:hint="eastAsia"/>
          <w:szCs w:val="32"/>
        </w:rPr>
        <w:t>的书下，四五天，即可。</w:t>
      </w:r>
    </w:p>
    <w:p w14:paraId="3336AE77" w14:textId="77777777" w:rsidR="005F6264" w:rsidRDefault="00000000">
      <w:pPr>
        <w:ind w:firstLineChars="200" w:firstLine="640"/>
        <w:rPr>
          <w:rFonts w:ascii="仿宋_GB2312"/>
          <w:color w:val="FF0000"/>
          <w:szCs w:val="32"/>
        </w:rPr>
      </w:pPr>
      <w:r>
        <w:rPr>
          <w:rFonts w:ascii="仿宋_GB2312" w:hint="eastAsia"/>
          <w:color w:val="FF0000"/>
          <w:szCs w:val="32"/>
        </w:rPr>
        <w:t>【以上步骤需同学自己提前准备】</w:t>
      </w:r>
    </w:p>
    <w:p w14:paraId="53CFDB8D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以下为活动现场当天步骤：</w:t>
      </w:r>
    </w:p>
    <w:p w14:paraId="6826A5A2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（6）准备 PET 贴纸，书签制作步骤。</w:t>
      </w:r>
    </w:p>
    <w:p w14:paraId="2DAD29E5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（7）从一侧撕开贴纸（注意不要完全撕开），一个手指压在没撕开的贴纸部分来固定贴纸位置，大拇指带住撕开的那边。此时贴纸的状态就像一个开口的蚌。</w:t>
      </w:r>
    </w:p>
    <w:p w14:paraId="672CFB33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（8）另一只手放入干花草。</w:t>
      </w:r>
    </w:p>
    <w:p w14:paraId="43ADB888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（9）轻轻合上贴纸，</w:t>
      </w:r>
      <w:proofErr w:type="gramStart"/>
      <w:r>
        <w:rPr>
          <w:rFonts w:ascii="仿宋_GB2312" w:hint="eastAsia"/>
          <w:szCs w:val="32"/>
        </w:rPr>
        <w:t>就跟贴手机</w:t>
      </w:r>
      <w:proofErr w:type="gramEnd"/>
      <w:r>
        <w:rPr>
          <w:rFonts w:ascii="仿宋_GB2312" w:hint="eastAsia"/>
          <w:szCs w:val="32"/>
        </w:rPr>
        <w:t>膜一样。</w:t>
      </w:r>
    </w:p>
    <w:p w14:paraId="7A8D0D8C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（10）拿纸巾擦拭表面，压出一些大气泡。</w:t>
      </w:r>
    </w:p>
    <w:p w14:paraId="104DB364" w14:textId="77777777" w:rsidR="005F6264" w:rsidRDefault="00000000">
      <w:pPr>
        <w:pStyle w:val="2"/>
      </w:pPr>
      <w:r>
        <w:rPr>
          <w:rFonts w:hint="eastAsia"/>
        </w:rPr>
        <w:t>（二）“稻梦空间”创意画挑战</w:t>
      </w:r>
    </w:p>
    <w:p w14:paraId="0FE7BCCD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1.游戏规则：参与者在空白的纸扇上画下自己理解的“开心”，内容可以是人、动物、植物、风景等，画完后拍照分享至朋友圈，集满</w:t>
      </w:r>
      <w:proofErr w:type="gramStart"/>
      <w:r>
        <w:rPr>
          <w:rFonts w:ascii="仿宋_GB2312" w:hint="eastAsia"/>
          <w:szCs w:val="32"/>
        </w:rPr>
        <w:t>20个赞即可集得</w:t>
      </w:r>
      <w:proofErr w:type="gramEnd"/>
      <w:r>
        <w:rPr>
          <w:rFonts w:ascii="仿宋_GB2312" w:hint="eastAsia"/>
          <w:szCs w:val="32"/>
        </w:rPr>
        <w:t>一个印章。</w:t>
      </w:r>
    </w:p>
    <w:p w14:paraId="4842C429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 比赛道具：水彩笔、空白纸扇</w:t>
      </w:r>
    </w:p>
    <w:p w14:paraId="446C41DE" w14:textId="77777777" w:rsidR="005F6264" w:rsidRDefault="00000000">
      <w:pPr>
        <w:pStyle w:val="2"/>
      </w:pPr>
      <w:r>
        <w:rPr>
          <w:rFonts w:hint="eastAsia"/>
        </w:rPr>
        <w:t>（三）“虫语密谈”心理知识问答</w:t>
      </w:r>
    </w:p>
    <w:p w14:paraId="0827CDD9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1.游戏规则：挑战者抽取3道心理知识相关的题目进行回答，3道题全部答对即可集得一个印章。</w:t>
      </w:r>
    </w:p>
    <w:p w14:paraId="7A10BC65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2. </w:t>
      </w:r>
      <w:bookmarkStart w:id="1" w:name="OLE_LINK1"/>
      <w:r>
        <w:rPr>
          <w:rFonts w:ascii="仿宋_GB2312" w:hint="eastAsia"/>
          <w:szCs w:val="32"/>
        </w:rPr>
        <w:t>比赛道具</w:t>
      </w:r>
      <w:bookmarkEnd w:id="1"/>
      <w:r>
        <w:rPr>
          <w:rFonts w:ascii="仿宋_GB2312" w:hint="eastAsia"/>
          <w:szCs w:val="32"/>
        </w:rPr>
        <w:t>：含题目的纸条、抽题箱</w:t>
      </w:r>
    </w:p>
    <w:p w14:paraId="6F18623A" w14:textId="77777777" w:rsidR="005F6264" w:rsidRDefault="00000000">
      <w:pPr>
        <w:pStyle w:val="2"/>
      </w:pPr>
      <w:r>
        <w:rPr>
          <w:rFonts w:hint="eastAsia"/>
        </w:rPr>
        <w:t>（四）快乐运动</w:t>
      </w:r>
    </w:p>
    <w:p w14:paraId="157D4EDF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1.游戏规则：</w:t>
      </w:r>
    </w:p>
    <w:p w14:paraId="034787F9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（1）“绿脉跳动”跳绳挑战： 1分钟内跳绳100个即为挑战成功，挑战成功集得一个章。</w:t>
      </w:r>
    </w:p>
    <w:p w14:paraId="6A380F74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（2）“植护旋风”呼啦圈挑战：转呼啦圈30秒，30秒内呼啦圈</w:t>
      </w:r>
      <w:proofErr w:type="gramStart"/>
      <w:r>
        <w:rPr>
          <w:rFonts w:ascii="仿宋_GB2312" w:hint="eastAsia"/>
          <w:szCs w:val="32"/>
        </w:rPr>
        <w:t>不</w:t>
      </w:r>
      <w:proofErr w:type="gramEnd"/>
      <w:r>
        <w:rPr>
          <w:rFonts w:ascii="仿宋_GB2312" w:hint="eastAsia"/>
          <w:szCs w:val="32"/>
        </w:rPr>
        <w:t>掉下即为挑战成功，挑战成功集得一个章。</w:t>
      </w:r>
    </w:p>
    <w:p w14:paraId="03B5D799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（3）“种子冲刺”筷子夹豆挑战：30s内用筷子夹出黄豆15颗及以上即为挑战成功，挑战成功集得一个章。</w:t>
      </w:r>
    </w:p>
    <w:p w14:paraId="721CB5C3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2.比赛道具：跳绳、呼啦圈、筷子、豆子</w:t>
      </w:r>
    </w:p>
    <w:p w14:paraId="5275E7FC" w14:textId="77777777" w:rsidR="005F6264" w:rsidRDefault="00000000">
      <w:pPr>
        <w:pStyle w:val="1"/>
      </w:pPr>
      <w:r>
        <w:rPr>
          <w:rFonts w:hint="eastAsia"/>
        </w:rPr>
        <w:t>三、成绩计算方法</w:t>
      </w:r>
    </w:p>
    <w:p w14:paraId="105188FD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1.比赛采取团队pk形式进行,共48只队（分场次进行：每个场次12小组，每组8人）。</w:t>
      </w:r>
    </w:p>
    <w:p w14:paraId="23010E9B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2.比赛采用积分制，每一个项目结束后各队按名次获得相应积分。</w:t>
      </w:r>
    </w:p>
    <w:p w14:paraId="7A9A08BA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3.积分规则：单项比赛第一名得10分，第二名得8分，第三名得6分，第四名得5分，第五名得4分，第六名得3分。</w:t>
      </w:r>
    </w:p>
    <w:p w14:paraId="024DBF29" w14:textId="77777777" w:rsidR="005F6264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4.名次计算：以单个项目相加的总分计算名次。如总分相等，则计算单项比赛第一名次数，多者列前；如再相同，则计算第二名次数，多者列前，依次类推。</w:t>
      </w:r>
    </w:p>
    <w:p w14:paraId="7BAB3778" w14:textId="77777777" w:rsidR="005F6264" w:rsidRDefault="005F6264">
      <w:pPr>
        <w:rPr>
          <w:rFonts w:ascii="方正小标宋简体" w:eastAsia="方正小标宋简体"/>
          <w:sz w:val="36"/>
          <w:szCs w:val="36"/>
        </w:rPr>
      </w:pPr>
    </w:p>
    <w:sectPr w:rsidR="005F6264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088C" w14:textId="77777777" w:rsidR="00F533FE" w:rsidRDefault="00F533FE">
      <w:pPr>
        <w:spacing w:line="240" w:lineRule="auto"/>
      </w:pPr>
      <w:r>
        <w:separator/>
      </w:r>
    </w:p>
  </w:endnote>
  <w:endnote w:type="continuationSeparator" w:id="0">
    <w:p w14:paraId="33CE5C6A" w14:textId="77777777" w:rsidR="00F533FE" w:rsidRDefault="00F5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BDC5" w14:textId="77777777" w:rsidR="00F533FE" w:rsidRDefault="00F533FE">
      <w:pPr>
        <w:spacing w:line="240" w:lineRule="auto"/>
      </w:pPr>
      <w:r>
        <w:separator/>
      </w:r>
    </w:p>
  </w:footnote>
  <w:footnote w:type="continuationSeparator" w:id="0">
    <w:p w14:paraId="0CFFE4C7" w14:textId="77777777" w:rsidR="00F533FE" w:rsidRDefault="00F533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VlNWM5OTZlNTJmOWZlYzM5Mzc5YTRmYjc5YzE4ZDIifQ=="/>
  </w:docVars>
  <w:rsids>
    <w:rsidRoot w:val="00B96DD3"/>
    <w:rsid w:val="000822E5"/>
    <w:rsid w:val="00160FE1"/>
    <w:rsid w:val="001D362B"/>
    <w:rsid w:val="00202084"/>
    <w:rsid w:val="002B2D7B"/>
    <w:rsid w:val="0030077D"/>
    <w:rsid w:val="0034261C"/>
    <w:rsid w:val="00352275"/>
    <w:rsid w:val="00397395"/>
    <w:rsid w:val="003A6D97"/>
    <w:rsid w:val="003C2B6B"/>
    <w:rsid w:val="005B5411"/>
    <w:rsid w:val="005F6264"/>
    <w:rsid w:val="006830B3"/>
    <w:rsid w:val="006C6972"/>
    <w:rsid w:val="008402D9"/>
    <w:rsid w:val="0096767F"/>
    <w:rsid w:val="009C4BBC"/>
    <w:rsid w:val="009F1095"/>
    <w:rsid w:val="00A55827"/>
    <w:rsid w:val="00B5030F"/>
    <w:rsid w:val="00B96DD3"/>
    <w:rsid w:val="00D201F3"/>
    <w:rsid w:val="00D67E27"/>
    <w:rsid w:val="00D9638A"/>
    <w:rsid w:val="00DB09CE"/>
    <w:rsid w:val="00DC0888"/>
    <w:rsid w:val="00EA3705"/>
    <w:rsid w:val="00EA3A58"/>
    <w:rsid w:val="00EB4554"/>
    <w:rsid w:val="00F52CAF"/>
    <w:rsid w:val="00F533FE"/>
    <w:rsid w:val="010A06C2"/>
    <w:rsid w:val="0CCC273A"/>
    <w:rsid w:val="0D757126"/>
    <w:rsid w:val="106D4C24"/>
    <w:rsid w:val="135F19E2"/>
    <w:rsid w:val="157A299E"/>
    <w:rsid w:val="17D82A95"/>
    <w:rsid w:val="1E3113E2"/>
    <w:rsid w:val="1E830D69"/>
    <w:rsid w:val="1EBB0A1A"/>
    <w:rsid w:val="247973AD"/>
    <w:rsid w:val="27402C7B"/>
    <w:rsid w:val="295C34C5"/>
    <w:rsid w:val="2EC92D50"/>
    <w:rsid w:val="31CE2470"/>
    <w:rsid w:val="33416F17"/>
    <w:rsid w:val="38E62D73"/>
    <w:rsid w:val="3E0D2BA2"/>
    <w:rsid w:val="4B644064"/>
    <w:rsid w:val="4B756840"/>
    <w:rsid w:val="4F470692"/>
    <w:rsid w:val="4FEE214E"/>
    <w:rsid w:val="539C3BBA"/>
    <w:rsid w:val="5992107A"/>
    <w:rsid w:val="5B307FCF"/>
    <w:rsid w:val="5BC732B7"/>
    <w:rsid w:val="5DD17F2E"/>
    <w:rsid w:val="5DFC0568"/>
    <w:rsid w:val="60FB4EF1"/>
    <w:rsid w:val="61944750"/>
    <w:rsid w:val="61CF7349"/>
    <w:rsid w:val="620F6680"/>
    <w:rsid w:val="65A7038B"/>
    <w:rsid w:val="66782652"/>
    <w:rsid w:val="6F27562D"/>
    <w:rsid w:val="701256CF"/>
    <w:rsid w:val="7257689B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DB8B"/>
  <w15:docId w15:val="{28351F6A-73E6-48EF-82BC-C1AC145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等线" w:eastAsia="仿宋_GB2312" w:hAnsi="等线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660" w:lineRule="exac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660" w:lineRule="exac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customStyle="1" w:styleId="NewNewNewNewNewNew">
    <w:name w:val="正文 New New New New New New"/>
    <w:next w:val="TOC8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陈建平</dc:creator>
  <cp:lastModifiedBy>郝星宇</cp:lastModifiedBy>
  <cp:revision>20</cp:revision>
  <dcterms:created xsi:type="dcterms:W3CDTF">2022-04-08T06:31:00Z</dcterms:created>
  <dcterms:modified xsi:type="dcterms:W3CDTF">2024-05-19T10:00:00Z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EC0B1E14DA194E7199DC77C2218A3085_13</vt:lpwstr>
  </property>
</Properties>
</file>